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77777777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proofErr w:type="spellStart"/>
            <w:r w:rsidR="001505BA">
              <w:rPr>
                <w:rFonts w:ascii="Tahoma" w:hAnsi="Tahoma" w:cs="Tahoma"/>
                <w:b/>
                <w:bCs/>
              </w:rPr>
              <w:t>eg</w:t>
            </w:r>
            <w:proofErr w:type="spellEnd"/>
            <w:r w:rsidR="001505BA">
              <w:rPr>
                <w:rFonts w:ascii="Tahoma" w:hAnsi="Tahoma" w:cs="Tahoma"/>
                <w:b/>
                <w:bCs/>
              </w:rPr>
              <w:t xml:space="preserve"> immune-</w:t>
            </w:r>
            <w:proofErr w:type="gramStart"/>
            <w:r w:rsidR="001505BA">
              <w:rPr>
                <w:rFonts w:ascii="Tahoma" w:hAnsi="Tahoma" w:cs="Tahoma"/>
                <w:b/>
                <w:bCs/>
              </w:rPr>
              <w:t xml:space="preserve">suppression) </w:t>
            </w:r>
            <w:r w:rsidR="004D0D67">
              <w:rPr>
                <w:rFonts w:ascii="Tahoma" w:hAnsi="Tahoma" w:cs="Tahoma"/>
                <w:b/>
                <w:bCs/>
              </w:rPr>
              <w:t xml:space="preserve"> </w:t>
            </w:r>
            <w:r w:rsidR="00C00944">
              <w:rPr>
                <w:rFonts w:ascii="Tahoma" w:hAnsi="Tahoma" w:cs="Tahoma"/>
                <w:b/>
                <w:bCs/>
              </w:rPr>
              <w:t>and</w:t>
            </w:r>
            <w:proofErr w:type="gramEnd"/>
            <w:r w:rsidR="00C00944">
              <w:rPr>
                <w:rFonts w:ascii="Tahoma" w:hAnsi="Tahoma" w:cs="Tahoma"/>
                <w:b/>
                <w:bCs/>
              </w:rPr>
              <w:t>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2AFFC1A3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</w:t>
            </w:r>
            <w:proofErr w:type="gramStart"/>
            <w:r w:rsidR="00F33D33">
              <w:rPr>
                <w:rFonts w:ascii="Tahoma" w:hAnsi="Tahoma" w:cs="Tahoma"/>
              </w:rPr>
              <w:t xml:space="preserve">to 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proofErr w:type="gramEnd"/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 xml:space="preserve">suspect they may have </w:t>
            </w:r>
            <w:proofErr w:type="gramStart"/>
            <w:r w:rsidR="00FE1ED3">
              <w:rPr>
                <w:rFonts w:ascii="Tahoma" w:hAnsi="Tahoma" w:cs="Tahoma"/>
                <w:color w:val="FF0000"/>
              </w:rPr>
              <w:t>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</w:t>
            </w:r>
            <w:proofErr w:type="gramEnd"/>
            <w:r w:rsidR="00FE1ED3">
              <w:rPr>
                <w:rFonts w:ascii="Tahoma" w:hAnsi="Tahoma" w:cs="Tahoma"/>
                <w:color w:val="FF0000"/>
              </w:rPr>
              <w:t xml:space="preserve">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283393">
              <w:rPr>
                <w:rFonts w:ascii="Tahoma" w:hAnsi="Tahoma" w:cs="Tahoma"/>
                <w:color w:val="FF0000"/>
              </w:rPr>
              <w:t>make arrangements</w:t>
            </w:r>
            <w:proofErr w:type="gramEnd"/>
            <w:r w:rsidR="00283393">
              <w:rPr>
                <w:rFonts w:ascii="Tahoma" w:hAnsi="Tahoma" w:cs="Tahoma"/>
                <w:color w:val="FF0000"/>
              </w:rPr>
              <w:t xml:space="preserve">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Suggest </w:t>
            </w:r>
            <w:proofErr w:type="gramStart"/>
            <w:r>
              <w:rPr>
                <w:rFonts w:ascii="Tahoma" w:hAnsi="Tahoma" w:cs="Tahoma"/>
              </w:rPr>
              <w:t>contin</w:t>
            </w:r>
            <w:r w:rsidR="00247B0C">
              <w:rPr>
                <w:rFonts w:ascii="Tahoma" w:hAnsi="Tahoma" w:cs="Tahoma"/>
              </w:rPr>
              <w:t>ue</w:t>
            </w:r>
            <w:proofErr w:type="gramEnd"/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proofErr w:type="gramStart"/>
            <w:r>
              <w:rPr>
                <w:rFonts w:ascii="Tahoma" w:hAnsi="Tahoma" w:cs="Tahoma"/>
              </w:rPr>
              <w:t>mingle  with</w:t>
            </w:r>
            <w:proofErr w:type="gramEnd"/>
            <w:r>
              <w:rPr>
                <w:rFonts w:ascii="Tahoma" w:hAnsi="Tahoma" w:cs="Tahoma"/>
              </w:rPr>
              <w:t xml:space="preserve">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972C" w14:textId="77777777" w:rsidR="005B368D" w:rsidRDefault="005B368D" w:rsidP="005451D1">
      <w:pPr>
        <w:spacing w:after="0" w:line="240" w:lineRule="auto"/>
      </w:pPr>
      <w:r>
        <w:separator/>
      </w:r>
    </w:p>
  </w:endnote>
  <w:endnote w:type="continuationSeparator" w:id="0">
    <w:p w14:paraId="65035D31" w14:textId="77777777" w:rsidR="005B368D" w:rsidRDefault="005B368D" w:rsidP="005451D1">
      <w:pPr>
        <w:spacing w:after="0" w:line="240" w:lineRule="auto"/>
      </w:pPr>
      <w:r>
        <w:continuationSeparator/>
      </w:r>
    </w:p>
  </w:endnote>
  <w:endnote w:type="continuationNotice" w:id="1">
    <w:p w14:paraId="21783B72" w14:textId="77777777" w:rsidR="005B368D" w:rsidRDefault="005B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6B6D" w14:textId="77777777" w:rsidR="005B368D" w:rsidRDefault="005B368D" w:rsidP="005451D1">
      <w:pPr>
        <w:spacing w:after="0" w:line="240" w:lineRule="auto"/>
      </w:pPr>
      <w:r>
        <w:separator/>
      </w:r>
    </w:p>
  </w:footnote>
  <w:footnote w:type="continuationSeparator" w:id="0">
    <w:p w14:paraId="1D831D0D" w14:textId="77777777" w:rsidR="005B368D" w:rsidRDefault="005B368D" w:rsidP="005451D1">
      <w:pPr>
        <w:spacing w:after="0" w:line="240" w:lineRule="auto"/>
      </w:pPr>
      <w:r>
        <w:continuationSeparator/>
      </w:r>
    </w:p>
  </w:footnote>
  <w:footnote w:type="continuationNotice" w:id="1">
    <w:p w14:paraId="3B5C3B8C" w14:textId="77777777" w:rsidR="005B368D" w:rsidRDefault="005B3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80D44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Jayne Vaughan</cp:lastModifiedBy>
  <cp:revision>2</cp:revision>
  <cp:lastPrinted>2020-06-15T19:59:00Z</cp:lastPrinted>
  <dcterms:created xsi:type="dcterms:W3CDTF">2022-02-23T14:53:00Z</dcterms:created>
  <dcterms:modified xsi:type="dcterms:W3CDTF">2022-02-23T14:53:00Z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